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Логистическая инфраструктура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537B57" w:rsidR="00A77598" w:rsidRPr="00585391" w:rsidRDefault="005853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50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05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2505D">
              <w:rPr>
                <w:rFonts w:ascii="Times New Roman" w:hAnsi="Times New Roman" w:cs="Times New Roman"/>
                <w:sz w:val="20"/>
                <w:szCs w:val="20"/>
              </w:rPr>
              <w:t>Молонова</w:t>
            </w:r>
            <w:proofErr w:type="spellEnd"/>
            <w:r w:rsidRPr="00A250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505D">
              <w:rPr>
                <w:rFonts w:ascii="Times New Roman" w:hAnsi="Times New Roman" w:cs="Times New Roman"/>
                <w:sz w:val="20"/>
                <w:szCs w:val="20"/>
              </w:rPr>
              <w:t>Аюна</w:t>
            </w:r>
            <w:proofErr w:type="spellEnd"/>
            <w:r w:rsidRPr="00A2505D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440D52" w:rsidR="004475DA" w:rsidRPr="00585391" w:rsidRDefault="005853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E7A94B" w14:textId="77777777" w:rsidR="00A250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2035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_Toc203482035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3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1356847B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36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_Toc203482036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3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79251B2D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37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_Toc203482037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3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1F908BE7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38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_Toc203482038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3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0753EED2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39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_Toc203482039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4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39FD8FDC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0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_Toc203482040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5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4F84ACC9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1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_Toc203482041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5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2FE567E6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2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_Toc203482042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5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0ECFA3F8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3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_Toc203482043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6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4ED22A86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4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_Toc203482044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7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6FB630D1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5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_Toc203482045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8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3B7BAF79" w14:textId="77777777" w:rsidR="00A2505D" w:rsidRDefault="00982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6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_Toc203482046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13077DDE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7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_Toc203482047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21745703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8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_Toc203482048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073ACBC2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49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_Toc203482049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75A797C2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50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_Toc203482050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3975D5DA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51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_Toc203482051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7899E715" w14:textId="77777777" w:rsidR="00A2505D" w:rsidRDefault="00982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2052" w:history="1">
            <w:r w:rsidR="00A2505D" w:rsidRPr="00DF7C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505D">
              <w:rPr>
                <w:noProof/>
                <w:webHidden/>
              </w:rPr>
              <w:tab/>
            </w:r>
            <w:r w:rsidR="00A2505D">
              <w:rPr>
                <w:noProof/>
                <w:webHidden/>
              </w:rPr>
              <w:fldChar w:fldCharType="begin"/>
            </w:r>
            <w:r w:rsidR="00A2505D">
              <w:rPr>
                <w:noProof/>
                <w:webHidden/>
              </w:rPr>
              <w:instrText xml:space="preserve"> PAGEREF _Toc203482052 \h </w:instrText>
            </w:r>
            <w:r w:rsidR="00A2505D">
              <w:rPr>
                <w:noProof/>
                <w:webHidden/>
              </w:rPr>
            </w:r>
            <w:r w:rsidR="00A2505D">
              <w:rPr>
                <w:noProof/>
                <w:webHidden/>
              </w:rPr>
              <w:fldChar w:fldCharType="separate"/>
            </w:r>
            <w:r w:rsidR="00A2505D">
              <w:rPr>
                <w:noProof/>
                <w:webHidden/>
              </w:rPr>
              <w:t>10</w:t>
            </w:r>
            <w:r w:rsidR="00A2505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2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устойчивых знаний о сущности, назначении, составе, принципах проектирования и создания логистической инфраструктуры, а также умений и навыков использования этих инструментов в процессе управления логистическими системами.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2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Логистическая инфраструктура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2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250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50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50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50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0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50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05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505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50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50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50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2505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505D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50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05D">
              <w:rPr>
                <w:rFonts w:ascii="Times New Roman" w:hAnsi="Times New Roman" w:cs="Times New Roman"/>
                <w:lang w:bidi="ru-RU"/>
              </w:rPr>
              <w:t>ПК-3.2 - Участвует в разработке предложений по рационализации структуры логистических систем, сетей и цепей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50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505D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="00316402" w:rsidRPr="00A2505D">
              <w:rPr>
                <w:rFonts w:ascii="Times New Roman" w:hAnsi="Times New Roman" w:cs="Times New Roman"/>
              </w:rPr>
              <w:t>тактического</w:t>
            </w:r>
            <w:proofErr w:type="gramEnd"/>
            <w:r w:rsidR="00316402" w:rsidRPr="00A2505D">
              <w:rPr>
                <w:rFonts w:ascii="Times New Roman" w:hAnsi="Times New Roman" w:cs="Times New Roman"/>
              </w:rPr>
              <w:t xml:space="preserve"> управления процессами организации логистических систем, сетей и цепей поставок.</w:t>
            </w:r>
            <w:r w:rsidRPr="00A250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50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505D">
              <w:rPr>
                <w:rFonts w:ascii="Times New Roman" w:hAnsi="Times New Roman" w:cs="Times New Roman"/>
              </w:rPr>
              <w:t>разрабатывать направления рационализации структуры логистических систем, сетей и цепей поставок</w:t>
            </w:r>
            <w:proofErr w:type="gramStart"/>
            <w:r w:rsidR="00FD518F" w:rsidRPr="00A2505D">
              <w:rPr>
                <w:rFonts w:ascii="Times New Roman" w:hAnsi="Times New Roman" w:cs="Times New Roman"/>
              </w:rPr>
              <w:t>.</w:t>
            </w:r>
            <w:r w:rsidRPr="00A2505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250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50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505D">
              <w:rPr>
                <w:rFonts w:ascii="Times New Roman" w:hAnsi="Times New Roman" w:cs="Times New Roman"/>
              </w:rPr>
              <w:t>способностью направления рационализации структуры логистических систем, сетей и цепей поставок</w:t>
            </w:r>
            <w:proofErr w:type="gramStart"/>
            <w:r w:rsidR="00FD518F" w:rsidRPr="00A2505D">
              <w:rPr>
                <w:rFonts w:ascii="Times New Roman" w:hAnsi="Times New Roman" w:cs="Times New Roman"/>
              </w:rPr>
              <w:t>.</w:t>
            </w:r>
            <w:r w:rsidRPr="00A2505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250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20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сущность и значение инфраструктуры. Формирование логистической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эволюция теоретических подходов к формированию логистической инфраструктуры. Основные элементы и состав 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D6D6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317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Транспортно-логистическая инфраструктура и ее элементы.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A90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транспортно-логистической инфраструктуры. Состав и объекты транспортно-логистической инфраструктуры. Формирование транспортно-логистических терминалов и их роль в логистической инфраструктуре. ОЭЗ в транспортно-логистической инфраструктуре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CE7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7A0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2C7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85E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F643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9DD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транспортных узлов (хабов) в логистической инфраструктуре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01E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Транспортные узлы и терминалы. Основы технологии работы транспортных узлов. Размещение в транспортных узлах инфраструктурных объектов различных видов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E2C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2D8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CB3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E5C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6A71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33C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таможенно-логистической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4B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таможенной инфраструктуры. Элементы околотаможенной инфраструктуры. Функциональные обязанности таможенных представителей как логистических посредников. Типология объектов хранения товаров в таможенной сфере. Особенности функционирования в таможенной сфере транспортных организаций. Особенности функционирования в таможенной сфере финансовых посредников.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12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E6A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B4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FE2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23C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A81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Логистическая система международных транспортных коридоров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735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логистической инфраструктуры МТК. Система МТК ЕАЭС. Концепция развития МТК.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963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0E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079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8D3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5793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D0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Инвестиционные проекты и программы развития логистической инфраструктуры евразийского пространства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A1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социально-экономической эффективности инвестиционных проектов и программ развития логистической инфраструктуры. Положения по оценке эффективности программ создания 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502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04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F7A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AE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20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20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50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Дмитриев А.В. Логистическая инфраструктура : учебное пособие / 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А.В.Дмитриев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Каф. коммерции и логистики</w:t>
            </w:r>
            <w:proofErr w:type="gram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, 2012 .— 65 с.</w:t>
            </w:r>
            <w:proofErr w:type="gram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ил.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2505D" w:rsidRDefault="009823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https://opac.unecon.ru/elibrary/elib/409240645.pdf</w:t>
              </w:r>
            </w:hyperlink>
          </w:p>
        </w:tc>
      </w:tr>
      <w:tr w:rsidR="00262CF0" w:rsidRPr="007E6725" w14:paraId="23BAE6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B4D979" w14:textId="77777777" w:rsidR="00262CF0" w:rsidRPr="00A250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Дмитриева О.А., 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Шумаева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В.А. Логистика во внешнеэкономической деятельности</w:t>
            </w:r>
            <w:proofErr w:type="gram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Дмитриева 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О.А.Электрон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2505D">
              <w:rPr>
                <w:rFonts w:ascii="Times New Roman" w:hAnsi="Times New Roman" w:cs="Times New Roman"/>
                <w:sz w:val="24"/>
                <w:szCs w:val="24"/>
              </w:rPr>
              <w:t>, 2020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7A111" w14:textId="77777777" w:rsidR="00262CF0" w:rsidRPr="007E6725" w:rsidRDefault="009823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https://book.ru/books/934771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20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B41E6C" w14:textId="77777777" w:rsidTr="007B550D">
        <w:tc>
          <w:tcPr>
            <w:tcW w:w="9345" w:type="dxa"/>
          </w:tcPr>
          <w:p w14:paraId="541C9C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219676" w14:textId="77777777" w:rsidTr="007B550D">
        <w:tc>
          <w:tcPr>
            <w:tcW w:w="9345" w:type="dxa"/>
          </w:tcPr>
          <w:p w14:paraId="60FFF3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01FA1F" w14:textId="77777777" w:rsidTr="007B550D">
        <w:tc>
          <w:tcPr>
            <w:tcW w:w="9345" w:type="dxa"/>
          </w:tcPr>
          <w:p w14:paraId="619609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C09D72" w14:textId="77777777" w:rsidTr="007B550D">
        <w:tc>
          <w:tcPr>
            <w:tcW w:w="9345" w:type="dxa"/>
          </w:tcPr>
          <w:p w14:paraId="6AE567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2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23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2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505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50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50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50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50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505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50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505D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505D">
              <w:rPr>
                <w:sz w:val="22"/>
                <w:szCs w:val="22"/>
              </w:rPr>
              <w:t>комплексом</w:t>
            </w:r>
            <w:proofErr w:type="gramStart"/>
            <w:r w:rsidRPr="00A2505D">
              <w:rPr>
                <w:sz w:val="22"/>
                <w:szCs w:val="22"/>
              </w:rPr>
              <w:t>.С</w:t>
            </w:r>
            <w:proofErr w:type="gramEnd"/>
            <w:r w:rsidRPr="00A2505D">
              <w:rPr>
                <w:sz w:val="22"/>
                <w:szCs w:val="22"/>
              </w:rPr>
              <w:t>пециализированная</w:t>
            </w:r>
            <w:proofErr w:type="spellEnd"/>
            <w:r w:rsidRPr="00A2505D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A2505D">
              <w:rPr>
                <w:sz w:val="22"/>
                <w:szCs w:val="22"/>
              </w:rPr>
              <w:t>.М</w:t>
            </w:r>
            <w:proofErr w:type="gramEnd"/>
            <w:r w:rsidRPr="00A2505D">
              <w:rPr>
                <w:sz w:val="22"/>
                <w:szCs w:val="22"/>
              </w:rPr>
              <w:t xml:space="preserve">оноблок </w:t>
            </w:r>
            <w:r w:rsidRPr="00A2505D">
              <w:rPr>
                <w:sz w:val="22"/>
                <w:szCs w:val="22"/>
                <w:lang w:val="en-US"/>
              </w:rPr>
              <w:t>Acer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Aspire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Z</w:t>
            </w:r>
            <w:r w:rsidRPr="00A2505D">
              <w:rPr>
                <w:sz w:val="22"/>
                <w:szCs w:val="22"/>
              </w:rPr>
              <w:t xml:space="preserve">1811 </w:t>
            </w:r>
            <w:r w:rsidRPr="00A2505D">
              <w:rPr>
                <w:sz w:val="22"/>
                <w:szCs w:val="22"/>
                <w:lang w:val="en-US"/>
              </w:rPr>
              <w:t>Intel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Core</w:t>
            </w:r>
            <w:r w:rsidRPr="00A2505D">
              <w:rPr>
                <w:sz w:val="22"/>
                <w:szCs w:val="22"/>
              </w:rPr>
              <w:t xml:space="preserve"> 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05D">
              <w:rPr>
                <w:sz w:val="22"/>
                <w:szCs w:val="22"/>
              </w:rPr>
              <w:t>5-2400</w:t>
            </w:r>
            <w:r w:rsidRPr="00A2505D">
              <w:rPr>
                <w:sz w:val="22"/>
                <w:szCs w:val="22"/>
                <w:lang w:val="en-US"/>
              </w:rPr>
              <w:t>S</w:t>
            </w:r>
            <w:r w:rsidRPr="00A2505D">
              <w:rPr>
                <w:sz w:val="22"/>
                <w:szCs w:val="22"/>
              </w:rPr>
              <w:t>@2.50</w:t>
            </w:r>
            <w:r w:rsidRPr="00A2505D">
              <w:rPr>
                <w:sz w:val="22"/>
                <w:szCs w:val="22"/>
                <w:lang w:val="en-US"/>
              </w:rPr>
              <w:t>GHz</w:t>
            </w:r>
            <w:r w:rsidRPr="00A2505D">
              <w:rPr>
                <w:sz w:val="22"/>
                <w:szCs w:val="22"/>
              </w:rPr>
              <w:t>/4</w:t>
            </w:r>
            <w:r w:rsidRPr="00A2505D">
              <w:rPr>
                <w:sz w:val="22"/>
                <w:szCs w:val="22"/>
                <w:lang w:val="en-US"/>
              </w:rPr>
              <w:t>Gb</w:t>
            </w:r>
            <w:r w:rsidRPr="00A2505D">
              <w:rPr>
                <w:sz w:val="22"/>
                <w:szCs w:val="22"/>
              </w:rPr>
              <w:t>/1</w:t>
            </w:r>
            <w:r w:rsidRPr="00A2505D">
              <w:rPr>
                <w:sz w:val="22"/>
                <w:szCs w:val="22"/>
                <w:lang w:val="en-US"/>
              </w:rPr>
              <w:t>Tb</w:t>
            </w:r>
            <w:r w:rsidRPr="00A2505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x</w:t>
            </w:r>
            <w:r w:rsidRPr="00A2505D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A2505D">
              <w:rPr>
                <w:sz w:val="22"/>
                <w:szCs w:val="22"/>
                <w:lang w:val="en-US"/>
              </w:rPr>
              <w:t>Hi</w:t>
            </w:r>
            <w:r w:rsidRPr="00A2505D">
              <w:rPr>
                <w:sz w:val="22"/>
                <w:szCs w:val="22"/>
              </w:rPr>
              <w:t>-</w:t>
            </w:r>
            <w:r w:rsidRPr="00A2505D">
              <w:rPr>
                <w:sz w:val="22"/>
                <w:szCs w:val="22"/>
                <w:lang w:val="en-US"/>
              </w:rPr>
              <w:t>Fi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PRO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MASK</w:t>
            </w:r>
            <w:r w:rsidRPr="00A2505D">
              <w:rPr>
                <w:sz w:val="22"/>
                <w:szCs w:val="22"/>
              </w:rPr>
              <w:t>6</w:t>
            </w:r>
            <w:r w:rsidRPr="00A2505D">
              <w:rPr>
                <w:sz w:val="22"/>
                <w:szCs w:val="22"/>
                <w:lang w:val="en-US"/>
              </w:rPr>
              <w:t>T</w:t>
            </w:r>
            <w:r w:rsidRPr="00A2505D">
              <w:rPr>
                <w:sz w:val="22"/>
                <w:szCs w:val="22"/>
              </w:rPr>
              <w:t>-</w:t>
            </w:r>
            <w:r w:rsidRPr="00A2505D">
              <w:rPr>
                <w:sz w:val="22"/>
                <w:szCs w:val="22"/>
                <w:lang w:val="en-US"/>
              </w:rPr>
              <w:t>W</w:t>
            </w:r>
            <w:r w:rsidRPr="00A2505D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A2505D">
              <w:rPr>
                <w:sz w:val="22"/>
                <w:szCs w:val="22"/>
                <w:lang w:val="en-US"/>
              </w:rPr>
              <w:t>Draper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Baronet</w:t>
            </w:r>
            <w:r w:rsidRPr="00A2505D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50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505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2505D">
              <w:rPr>
                <w:sz w:val="22"/>
                <w:szCs w:val="22"/>
              </w:rPr>
              <w:t>Прилукская</w:t>
            </w:r>
            <w:proofErr w:type="spellEnd"/>
            <w:r w:rsidRPr="00A2505D">
              <w:rPr>
                <w:sz w:val="22"/>
                <w:szCs w:val="22"/>
              </w:rPr>
              <w:t xml:space="preserve">, д. 3, лит. </w:t>
            </w:r>
            <w:r w:rsidRPr="00A2505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505D" w14:paraId="7591D003" w14:textId="77777777" w:rsidTr="008416EB">
        <w:tc>
          <w:tcPr>
            <w:tcW w:w="7797" w:type="dxa"/>
            <w:shd w:val="clear" w:color="auto" w:fill="auto"/>
          </w:tcPr>
          <w:p w14:paraId="616519AB" w14:textId="77777777" w:rsidR="002C735C" w:rsidRPr="00A250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505D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505D">
              <w:rPr>
                <w:sz w:val="22"/>
                <w:szCs w:val="22"/>
              </w:rPr>
              <w:t>комплексом</w:t>
            </w:r>
            <w:proofErr w:type="gramStart"/>
            <w:r w:rsidRPr="00A2505D">
              <w:rPr>
                <w:sz w:val="22"/>
                <w:szCs w:val="22"/>
              </w:rPr>
              <w:t>.С</w:t>
            </w:r>
            <w:proofErr w:type="gramEnd"/>
            <w:r w:rsidRPr="00A2505D">
              <w:rPr>
                <w:sz w:val="22"/>
                <w:szCs w:val="22"/>
              </w:rPr>
              <w:t>пециализированная</w:t>
            </w:r>
            <w:proofErr w:type="spellEnd"/>
            <w:r w:rsidRPr="00A2505D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A2505D">
              <w:rPr>
                <w:sz w:val="22"/>
                <w:szCs w:val="22"/>
              </w:rPr>
              <w:t>.М</w:t>
            </w:r>
            <w:proofErr w:type="gramEnd"/>
            <w:r w:rsidRPr="00A2505D">
              <w:rPr>
                <w:sz w:val="22"/>
                <w:szCs w:val="22"/>
              </w:rPr>
              <w:t xml:space="preserve">оноблок </w:t>
            </w:r>
            <w:r w:rsidRPr="00A2505D">
              <w:rPr>
                <w:sz w:val="22"/>
                <w:szCs w:val="22"/>
                <w:lang w:val="en-US"/>
              </w:rPr>
              <w:t>Acer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Aspire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Z</w:t>
            </w:r>
            <w:r w:rsidRPr="00A2505D">
              <w:rPr>
                <w:sz w:val="22"/>
                <w:szCs w:val="22"/>
              </w:rPr>
              <w:t xml:space="preserve">1811 </w:t>
            </w:r>
            <w:r w:rsidRPr="00A2505D">
              <w:rPr>
                <w:sz w:val="22"/>
                <w:szCs w:val="22"/>
                <w:lang w:val="en-US"/>
              </w:rPr>
              <w:t>Intel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Core</w:t>
            </w:r>
            <w:r w:rsidRPr="00A2505D">
              <w:rPr>
                <w:sz w:val="22"/>
                <w:szCs w:val="22"/>
              </w:rPr>
              <w:t xml:space="preserve"> 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05D">
              <w:rPr>
                <w:sz w:val="22"/>
                <w:szCs w:val="22"/>
              </w:rPr>
              <w:t>5-2400</w:t>
            </w:r>
            <w:r w:rsidRPr="00A2505D">
              <w:rPr>
                <w:sz w:val="22"/>
                <w:szCs w:val="22"/>
                <w:lang w:val="en-US"/>
              </w:rPr>
              <w:t>S</w:t>
            </w:r>
            <w:r w:rsidRPr="00A2505D">
              <w:rPr>
                <w:sz w:val="22"/>
                <w:szCs w:val="22"/>
              </w:rPr>
              <w:t>@2.50</w:t>
            </w:r>
            <w:r w:rsidRPr="00A2505D">
              <w:rPr>
                <w:sz w:val="22"/>
                <w:szCs w:val="22"/>
                <w:lang w:val="en-US"/>
              </w:rPr>
              <w:t>GHz</w:t>
            </w:r>
            <w:r w:rsidRPr="00A2505D">
              <w:rPr>
                <w:sz w:val="22"/>
                <w:szCs w:val="22"/>
              </w:rPr>
              <w:t>/4</w:t>
            </w:r>
            <w:r w:rsidRPr="00A2505D">
              <w:rPr>
                <w:sz w:val="22"/>
                <w:szCs w:val="22"/>
                <w:lang w:val="en-US"/>
              </w:rPr>
              <w:t>Gb</w:t>
            </w:r>
            <w:r w:rsidRPr="00A2505D">
              <w:rPr>
                <w:sz w:val="22"/>
                <w:szCs w:val="22"/>
              </w:rPr>
              <w:t>/1</w:t>
            </w:r>
            <w:r w:rsidRPr="00A2505D">
              <w:rPr>
                <w:sz w:val="22"/>
                <w:szCs w:val="22"/>
                <w:lang w:val="en-US"/>
              </w:rPr>
              <w:t>Tb</w:t>
            </w:r>
            <w:r w:rsidRPr="00A2505D">
              <w:rPr>
                <w:sz w:val="22"/>
                <w:szCs w:val="22"/>
              </w:rPr>
              <w:t xml:space="preserve"> - 1 шт., Мультимедийный проектор </w:t>
            </w:r>
            <w:r w:rsidRPr="00A2505D">
              <w:rPr>
                <w:sz w:val="22"/>
                <w:szCs w:val="22"/>
                <w:lang w:val="en-US"/>
              </w:rPr>
              <w:t>NEC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NP</w:t>
            </w:r>
            <w:r w:rsidRPr="00A2505D">
              <w:rPr>
                <w:sz w:val="22"/>
                <w:szCs w:val="22"/>
              </w:rPr>
              <w:t>-</w:t>
            </w:r>
            <w:r w:rsidRPr="00A2505D">
              <w:rPr>
                <w:sz w:val="22"/>
                <w:szCs w:val="22"/>
                <w:lang w:val="en-US"/>
              </w:rPr>
              <w:t>ME</w:t>
            </w:r>
            <w:r w:rsidRPr="00A2505D">
              <w:rPr>
                <w:sz w:val="22"/>
                <w:szCs w:val="22"/>
              </w:rPr>
              <w:t>402</w:t>
            </w:r>
            <w:r w:rsidRPr="00A2505D">
              <w:rPr>
                <w:sz w:val="22"/>
                <w:szCs w:val="22"/>
                <w:lang w:val="en-US"/>
              </w:rPr>
              <w:t>X</w:t>
            </w:r>
            <w:r w:rsidRPr="00A2505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TA</w:t>
            </w:r>
            <w:r w:rsidRPr="00A2505D">
              <w:rPr>
                <w:sz w:val="22"/>
                <w:szCs w:val="22"/>
              </w:rPr>
              <w:t xml:space="preserve">-1120 - 1 шт., Экран 183х240 в </w:t>
            </w:r>
            <w:proofErr w:type="spellStart"/>
            <w:r w:rsidRPr="00A2505D">
              <w:rPr>
                <w:sz w:val="22"/>
                <w:szCs w:val="22"/>
              </w:rPr>
              <w:t>доп.комплект</w:t>
            </w:r>
            <w:proofErr w:type="spellEnd"/>
            <w:r w:rsidRPr="00A2505D">
              <w:rPr>
                <w:sz w:val="22"/>
                <w:szCs w:val="22"/>
              </w:rPr>
              <w:t xml:space="preserve">. - 1 </w:t>
            </w:r>
            <w:proofErr w:type="spellStart"/>
            <w:r w:rsidRPr="00A2505D">
              <w:rPr>
                <w:sz w:val="22"/>
                <w:szCs w:val="22"/>
              </w:rPr>
              <w:t>шт.,Колонки</w:t>
            </w:r>
            <w:proofErr w:type="spellEnd"/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Hi</w:t>
            </w:r>
            <w:r w:rsidRPr="00A2505D">
              <w:rPr>
                <w:sz w:val="22"/>
                <w:szCs w:val="22"/>
              </w:rPr>
              <w:t>-</w:t>
            </w:r>
            <w:r w:rsidRPr="00A2505D">
              <w:rPr>
                <w:sz w:val="22"/>
                <w:szCs w:val="22"/>
                <w:lang w:val="en-US"/>
              </w:rPr>
              <w:t>Fi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PRO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MASK</w:t>
            </w:r>
            <w:r w:rsidRPr="00A2505D">
              <w:rPr>
                <w:sz w:val="22"/>
                <w:szCs w:val="22"/>
              </w:rPr>
              <w:t>6</w:t>
            </w:r>
            <w:r w:rsidRPr="00A2505D">
              <w:rPr>
                <w:sz w:val="22"/>
                <w:szCs w:val="22"/>
                <w:lang w:val="en-US"/>
              </w:rPr>
              <w:t>T</w:t>
            </w:r>
            <w:r w:rsidRPr="00A2505D">
              <w:rPr>
                <w:sz w:val="22"/>
                <w:szCs w:val="22"/>
              </w:rPr>
              <w:t>-</w:t>
            </w:r>
            <w:r w:rsidRPr="00A2505D">
              <w:rPr>
                <w:sz w:val="22"/>
                <w:szCs w:val="22"/>
                <w:lang w:val="en-US"/>
              </w:rPr>
              <w:t>W</w:t>
            </w:r>
            <w:r w:rsidRPr="00A2505D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96ADAD" w14:textId="77777777" w:rsidR="002C735C" w:rsidRPr="00A250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505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2505D">
              <w:rPr>
                <w:sz w:val="22"/>
                <w:szCs w:val="22"/>
              </w:rPr>
              <w:t>Прилукская</w:t>
            </w:r>
            <w:proofErr w:type="spellEnd"/>
            <w:r w:rsidRPr="00A2505D">
              <w:rPr>
                <w:sz w:val="22"/>
                <w:szCs w:val="22"/>
              </w:rPr>
              <w:t xml:space="preserve">, д. 3, лит. </w:t>
            </w:r>
            <w:r w:rsidRPr="00A2505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505D" w14:paraId="141FCCC5" w14:textId="77777777" w:rsidTr="008416EB">
        <w:tc>
          <w:tcPr>
            <w:tcW w:w="7797" w:type="dxa"/>
            <w:shd w:val="clear" w:color="auto" w:fill="auto"/>
          </w:tcPr>
          <w:p w14:paraId="75E60131" w14:textId="77777777" w:rsidR="002C735C" w:rsidRPr="00A250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505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2505D">
              <w:rPr>
                <w:sz w:val="22"/>
                <w:szCs w:val="22"/>
              </w:rPr>
              <w:t>комплексом</w:t>
            </w:r>
            <w:proofErr w:type="gramStart"/>
            <w:r w:rsidRPr="00A2505D">
              <w:rPr>
                <w:sz w:val="22"/>
                <w:szCs w:val="22"/>
              </w:rPr>
              <w:t>.С</w:t>
            </w:r>
            <w:proofErr w:type="gramEnd"/>
            <w:r w:rsidRPr="00A2505D">
              <w:rPr>
                <w:sz w:val="22"/>
                <w:szCs w:val="22"/>
              </w:rPr>
              <w:t>пециализированная</w:t>
            </w:r>
            <w:proofErr w:type="spellEnd"/>
            <w:r w:rsidRPr="00A2505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505D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2505D">
              <w:rPr>
                <w:sz w:val="22"/>
                <w:szCs w:val="22"/>
                <w:lang w:val="en-US"/>
              </w:rPr>
              <w:t>FOX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MIMO</w:t>
            </w:r>
            <w:r w:rsidRPr="00A2505D">
              <w:rPr>
                <w:sz w:val="22"/>
                <w:szCs w:val="22"/>
              </w:rPr>
              <w:t xml:space="preserve"> 4450 2.8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2505D">
              <w:rPr>
                <w:sz w:val="22"/>
                <w:szCs w:val="22"/>
              </w:rPr>
              <w:t>\4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2505D">
              <w:rPr>
                <w:sz w:val="22"/>
                <w:szCs w:val="22"/>
              </w:rPr>
              <w:t>\500</w:t>
            </w:r>
            <w:r w:rsidRPr="00A2505D">
              <w:rPr>
                <w:sz w:val="22"/>
                <w:szCs w:val="22"/>
                <w:lang w:val="en-US"/>
              </w:rPr>
              <w:t>GB</w:t>
            </w:r>
            <w:r w:rsidRPr="00A2505D">
              <w:rPr>
                <w:sz w:val="22"/>
                <w:szCs w:val="22"/>
              </w:rPr>
              <w:t>\</w:t>
            </w:r>
            <w:r w:rsidRPr="00A2505D">
              <w:rPr>
                <w:sz w:val="22"/>
                <w:szCs w:val="22"/>
                <w:lang w:val="en-US"/>
              </w:rPr>
              <w:t>DVD</w:t>
            </w:r>
            <w:r w:rsidRPr="00A2505D">
              <w:rPr>
                <w:sz w:val="22"/>
                <w:szCs w:val="22"/>
              </w:rPr>
              <w:t>-</w:t>
            </w:r>
            <w:r w:rsidRPr="00A2505D">
              <w:rPr>
                <w:sz w:val="22"/>
                <w:szCs w:val="22"/>
                <w:lang w:val="en-US"/>
              </w:rPr>
              <w:t>RW</w:t>
            </w:r>
            <w:r w:rsidRPr="00A2505D">
              <w:rPr>
                <w:sz w:val="22"/>
                <w:szCs w:val="22"/>
              </w:rPr>
              <w:t>\21.5\</w:t>
            </w:r>
            <w:proofErr w:type="spellStart"/>
            <w:r w:rsidRPr="00A2505D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2505D">
              <w:rPr>
                <w:sz w:val="22"/>
                <w:szCs w:val="22"/>
              </w:rPr>
              <w:t>\</w:t>
            </w:r>
            <w:r w:rsidRPr="00A2505D">
              <w:rPr>
                <w:sz w:val="22"/>
                <w:szCs w:val="22"/>
                <w:lang w:val="en-US"/>
              </w:rPr>
              <w:t>Lan</w:t>
            </w:r>
            <w:r w:rsidRPr="00A2505D">
              <w:rPr>
                <w:sz w:val="22"/>
                <w:szCs w:val="22"/>
              </w:rPr>
              <w:t xml:space="preserve"> - 16 шт., Проектор </w:t>
            </w:r>
            <w:r w:rsidRPr="00A2505D">
              <w:rPr>
                <w:sz w:val="22"/>
                <w:szCs w:val="22"/>
                <w:lang w:val="en-US"/>
              </w:rPr>
              <w:t>NEC</w:t>
            </w:r>
            <w:r w:rsidRPr="00A2505D">
              <w:rPr>
                <w:sz w:val="22"/>
                <w:szCs w:val="22"/>
              </w:rPr>
              <w:t xml:space="preserve"> </w:t>
            </w:r>
            <w:r w:rsidRPr="00A2505D">
              <w:rPr>
                <w:sz w:val="22"/>
                <w:szCs w:val="22"/>
                <w:lang w:val="en-US"/>
              </w:rPr>
              <w:t>NP</w:t>
            </w:r>
            <w:r w:rsidRPr="00A2505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C8A99E" w14:textId="77777777" w:rsidR="002C735C" w:rsidRPr="00A2505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505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2505D">
              <w:rPr>
                <w:sz w:val="22"/>
                <w:szCs w:val="22"/>
              </w:rPr>
              <w:t>Прилукская</w:t>
            </w:r>
            <w:proofErr w:type="spellEnd"/>
            <w:r w:rsidRPr="00A2505D">
              <w:rPr>
                <w:sz w:val="22"/>
                <w:szCs w:val="22"/>
              </w:rPr>
              <w:t xml:space="preserve">, д. 3, лит. </w:t>
            </w:r>
            <w:r w:rsidRPr="00A2505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20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2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2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20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505D" w14:paraId="22AF3ED4" w14:textId="77777777" w:rsidTr="00A2505D">
        <w:tc>
          <w:tcPr>
            <w:tcW w:w="562" w:type="dxa"/>
          </w:tcPr>
          <w:p w14:paraId="5CA5B176" w14:textId="77777777" w:rsidR="00A2505D" w:rsidRPr="00585391" w:rsidRDefault="00A250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B95F39A" w14:textId="77777777" w:rsidR="00A2505D" w:rsidRDefault="00A250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2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50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50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2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2505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505D" w14:paraId="5A1C9382" w14:textId="77777777" w:rsidTr="00801458">
        <w:tc>
          <w:tcPr>
            <w:tcW w:w="2336" w:type="dxa"/>
          </w:tcPr>
          <w:p w14:paraId="4C518DAB" w14:textId="77777777" w:rsidR="005D65A5" w:rsidRPr="00A250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0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50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0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50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0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50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0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505D" w14:paraId="07658034" w14:textId="77777777" w:rsidTr="00801458">
        <w:tc>
          <w:tcPr>
            <w:tcW w:w="2336" w:type="dxa"/>
          </w:tcPr>
          <w:p w14:paraId="1553D698" w14:textId="78F29BFB" w:rsidR="005D65A5" w:rsidRPr="00A250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2505D" w14:paraId="3716B0C6" w14:textId="77777777" w:rsidTr="00801458">
        <w:tc>
          <w:tcPr>
            <w:tcW w:w="2336" w:type="dxa"/>
          </w:tcPr>
          <w:p w14:paraId="22FF6827" w14:textId="77777777" w:rsidR="005D65A5" w:rsidRPr="00A250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4B57B1" w14:textId="77777777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46FEBA1" w14:textId="77777777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AF6085" w14:textId="77777777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2505D" w14:paraId="79F31046" w14:textId="77777777" w:rsidTr="00801458">
        <w:tc>
          <w:tcPr>
            <w:tcW w:w="2336" w:type="dxa"/>
          </w:tcPr>
          <w:p w14:paraId="7C886954" w14:textId="77777777" w:rsidR="005D65A5" w:rsidRPr="00A250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3DADB6" w14:textId="77777777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3DCBB4" w14:textId="77777777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BC6ECB" w14:textId="77777777" w:rsidR="005D65A5" w:rsidRPr="00A2505D" w:rsidRDefault="007478E0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250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250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2050"/>
      <w:r w:rsidRPr="00A250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2505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505D" w:rsidRPr="00A2505D" w14:paraId="41CFF555" w14:textId="77777777" w:rsidTr="00A2505D">
        <w:tc>
          <w:tcPr>
            <w:tcW w:w="562" w:type="dxa"/>
          </w:tcPr>
          <w:p w14:paraId="62660D31" w14:textId="77777777" w:rsidR="00A2505D" w:rsidRPr="00A2505D" w:rsidRDefault="00A250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150791" w14:textId="77777777" w:rsidR="00A2505D" w:rsidRPr="00A2505D" w:rsidRDefault="00A250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50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0A035D" w14:textId="77777777" w:rsidR="00A2505D" w:rsidRPr="00A2505D" w:rsidRDefault="00A2505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250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2051"/>
      <w:r w:rsidRPr="00A250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2505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250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505D" w14:paraId="0267C479" w14:textId="77777777" w:rsidTr="00801458">
        <w:tc>
          <w:tcPr>
            <w:tcW w:w="2500" w:type="pct"/>
          </w:tcPr>
          <w:p w14:paraId="37F699C9" w14:textId="77777777" w:rsidR="00B8237E" w:rsidRPr="00A250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0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50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0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505D" w14:paraId="3F240151" w14:textId="77777777" w:rsidTr="00801458">
        <w:tc>
          <w:tcPr>
            <w:tcW w:w="2500" w:type="pct"/>
          </w:tcPr>
          <w:p w14:paraId="61E91592" w14:textId="61A0874C" w:rsidR="00B8237E" w:rsidRPr="00A2505D" w:rsidRDefault="00B8237E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2505D" w:rsidRDefault="005C548A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2505D" w14:paraId="70CF8067" w14:textId="77777777" w:rsidTr="00801458">
        <w:tc>
          <w:tcPr>
            <w:tcW w:w="2500" w:type="pct"/>
          </w:tcPr>
          <w:p w14:paraId="7CC445E9" w14:textId="77777777" w:rsidR="00B8237E" w:rsidRPr="00A2505D" w:rsidRDefault="00B8237E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BAFED9" w14:textId="77777777" w:rsidR="00B8237E" w:rsidRPr="00A2505D" w:rsidRDefault="005C548A" w:rsidP="00801458">
            <w:pPr>
              <w:rPr>
                <w:rFonts w:ascii="Times New Roman" w:hAnsi="Times New Roman" w:cs="Times New Roman"/>
              </w:rPr>
            </w:pPr>
            <w:r w:rsidRPr="00A2505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250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250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2052"/>
      <w:r w:rsidRPr="00A250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250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250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05D">
        <w:rPr>
          <w:rFonts w:ascii="Times New Roman" w:hAnsi="Times New Roman" w:cs="Times New Roman"/>
          <w:color w:val="000000"/>
          <w:sz w:val="28"/>
          <w:szCs w:val="28"/>
        </w:rPr>
        <w:t xml:space="preserve">Шкалы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A96B3" w14:textId="77777777" w:rsidR="009823F3" w:rsidRDefault="009823F3" w:rsidP="00315CA6">
      <w:pPr>
        <w:spacing w:after="0" w:line="240" w:lineRule="auto"/>
      </w:pPr>
      <w:r>
        <w:separator/>
      </w:r>
    </w:p>
  </w:endnote>
  <w:endnote w:type="continuationSeparator" w:id="0">
    <w:p w14:paraId="156EE257" w14:textId="77777777" w:rsidR="009823F3" w:rsidRDefault="009823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3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CAE76" w14:textId="77777777" w:rsidR="009823F3" w:rsidRDefault="009823F3" w:rsidP="00315CA6">
      <w:pPr>
        <w:spacing w:after="0" w:line="240" w:lineRule="auto"/>
      </w:pPr>
      <w:r>
        <w:separator/>
      </w:r>
    </w:p>
  </w:footnote>
  <w:footnote w:type="continuationSeparator" w:id="0">
    <w:p w14:paraId="14073CEB" w14:textId="77777777" w:rsidR="009823F3" w:rsidRDefault="009823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539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79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23F3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505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477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0924064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F68C54-AF05-46C2-A3C9-0C6D6491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